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0A7FC" w14:textId="0CC3A523" w:rsidR="00F7021E" w:rsidRPr="00F62E3E" w:rsidRDefault="00F7021E" w:rsidP="00F62E3E">
      <w:pPr>
        <w:rPr>
          <w:rFonts w:ascii="Aptos" w:hAnsi="Aptos"/>
        </w:rPr>
      </w:pPr>
      <w:r w:rsidRPr="00F62E3E">
        <w:rPr>
          <w:rFonts w:ascii="Aptos" w:hAnsi="Aptos"/>
        </w:rPr>
        <w:t>Dear _______________</w:t>
      </w:r>
    </w:p>
    <w:p w14:paraId="29D94970" w14:textId="77777777" w:rsidR="00F7021E" w:rsidRPr="00F62E3E" w:rsidRDefault="00F7021E" w:rsidP="00F7021E">
      <w:pPr>
        <w:spacing w:line="276" w:lineRule="auto"/>
        <w:rPr>
          <w:rFonts w:ascii="Aptos" w:hAnsi="Aptos"/>
        </w:rPr>
      </w:pPr>
    </w:p>
    <w:p w14:paraId="38993C59" w14:textId="3F05F194" w:rsidR="00F62E3E" w:rsidRDefault="00F7021E" w:rsidP="00F7021E">
      <w:pPr>
        <w:spacing w:line="276" w:lineRule="auto"/>
        <w:rPr>
          <w:rFonts w:ascii="Aptos" w:hAnsi="Aptos"/>
        </w:rPr>
      </w:pPr>
      <w:r w:rsidRPr="00F62E3E">
        <w:rPr>
          <w:rFonts w:ascii="Aptos" w:hAnsi="Aptos"/>
        </w:rPr>
        <w:t xml:space="preserve">Upon reviewing the following patient, we would like to share the following with you. </w:t>
      </w:r>
      <w:r w:rsidRPr="00F62E3E">
        <w:rPr>
          <w:rFonts w:ascii="Aptos" w:hAnsi="Aptos"/>
          <w:b/>
          <w:bCs/>
        </w:rPr>
        <w:t xml:space="preserve">Your patient with MRN# ________________, admitted on ______________, was given a total duration of ___ days of antibiotics without sufficient radiographic and clinical findings to support a diagnosis of </w:t>
      </w:r>
      <w:r w:rsidR="00F62E3E" w:rsidRPr="00F62E3E">
        <w:rPr>
          <w:rFonts w:ascii="Aptos" w:hAnsi="Aptos"/>
          <w:b/>
          <w:bCs/>
        </w:rPr>
        <w:t>p</w:t>
      </w:r>
      <w:r w:rsidRPr="00F62E3E">
        <w:rPr>
          <w:rFonts w:ascii="Aptos" w:hAnsi="Aptos"/>
          <w:b/>
          <w:bCs/>
        </w:rPr>
        <w:t>neumonia.</w:t>
      </w:r>
      <w:r w:rsidRPr="00F62E3E">
        <w:rPr>
          <w:rFonts w:ascii="Aptos" w:hAnsi="Aptos"/>
        </w:rPr>
        <w:t xml:space="preserve">  According to both our evidenced-based Institutional</w:t>
      </w:r>
      <w:r w:rsidR="00F62E3E" w:rsidRPr="00F62E3E">
        <w:rPr>
          <w:rFonts w:ascii="Aptos" w:hAnsi="Aptos"/>
        </w:rPr>
        <w:t xml:space="preserve"> Guidelines</w:t>
      </w:r>
      <w:r w:rsidRPr="00F62E3E">
        <w:rPr>
          <w:rFonts w:ascii="Aptos" w:hAnsi="Aptos"/>
        </w:rPr>
        <w:t xml:space="preserve"> and the Michigan Hospital Medicine Safety </w:t>
      </w:r>
      <w:r w:rsidR="00F62E3E">
        <w:rPr>
          <w:rFonts w:ascii="Aptos" w:hAnsi="Aptos"/>
        </w:rPr>
        <w:t xml:space="preserve">Consortium </w:t>
      </w:r>
      <w:r w:rsidRPr="00F62E3E">
        <w:rPr>
          <w:rFonts w:ascii="Aptos" w:hAnsi="Aptos"/>
        </w:rPr>
        <w:t xml:space="preserve">(HMS) </w:t>
      </w:r>
      <w:hyperlink r:id="rId4" w:history="1">
        <w:r w:rsidRPr="00F62E3E">
          <w:rPr>
            <w:rStyle w:val="Hyperlink"/>
            <w:rFonts w:ascii="Aptos" w:hAnsi="Aptos"/>
          </w:rPr>
          <w:t>guidelines</w:t>
        </w:r>
      </w:hyperlink>
      <w:r w:rsidRPr="00F62E3E">
        <w:rPr>
          <w:rFonts w:ascii="Aptos" w:hAnsi="Aptos"/>
        </w:rPr>
        <w:t xml:space="preserve">, Pneumonia is </w:t>
      </w:r>
      <w:hyperlink r:id="rId5" w:history="1">
        <w:r w:rsidRPr="00CD3048">
          <w:rPr>
            <w:rStyle w:val="Hyperlink"/>
            <w:rFonts w:ascii="Aptos" w:hAnsi="Aptos"/>
          </w:rPr>
          <w:t>defined as</w:t>
        </w:r>
      </w:hyperlink>
      <w:r w:rsidRPr="00F62E3E">
        <w:rPr>
          <w:rFonts w:ascii="Aptos" w:hAnsi="Aptos"/>
        </w:rPr>
        <w:t xml:space="preserve"> at least </w:t>
      </w:r>
      <w:r w:rsidRPr="00F62E3E">
        <w:rPr>
          <w:rFonts w:ascii="Aptos" w:hAnsi="Aptos"/>
          <w:b/>
          <w:bCs/>
        </w:rPr>
        <w:t>one abnormal Radiographic Component and 2 or more Clinical Findings</w:t>
      </w:r>
      <w:r w:rsidRPr="00F62E3E">
        <w:rPr>
          <w:rFonts w:ascii="Aptos" w:hAnsi="Aptos"/>
        </w:rPr>
        <w:t xml:space="preserve">. </w:t>
      </w:r>
    </w:p>
    <w:p w14:paraId="0FE30DD4" w14:textId="3007DC3F" w:rsidR="00F7021E" w:rsidRPr="00F62E3E" w:rsidRDefault="00F7021E" w:rsidP="00F7021E">
      <w:pPr>
        <w:spacing w:line="276" w:lineRule="auto"/>
        <w:rPr>
          <w:rFonts w:ascii="Aptos" w:hAnsi="Aptos"/>
        </w:rPr>
      </w:pPr>
      <w:r w:rsidRPr="00F62E3E">
        <w:rPr>
          <w:rFonts w:ascii="Aptos" w:hAnsi="Aptos"/>
        </w:rPr>
        <w:t xml:space="preserve">Although we value your clinical judgment, over prescribing of antibiotic therapy increases the risk of </w:t>
      </w:r>
      <w:r w:rsidRPr="00F62E3E">
        <w:rPr>
          <w:rFonts w:ascii="Aptos" w:hAnsi="Aptos"/>
          <w:i/>
          <w:iCs/>
        </w:rPr>
        <w:t>Clostridium difficile</w:t>
      </w:r>
      <w:r w:rsidRPr="00F62E3E">
        <w:rPr>
          <w:rFonts w:ascii="Aptos" w:hAnsi="Aptos"/>
        </w:rPr>
        <w:t xml:space="preserve"> infection, antimicrobial resistance, and the development of antibiotic-associated adverse events.  If you have any questions, please contact </w:t>
      </w:r>
      <w:r w:rsidR="00F62E3E" w:rsidRPr="00F62E3E">
        <w:rPr>
          <w:rFonts w:ascii="Aptos" w:hAnsi="Aptos"/>
          <w:highlight w:val="yellow"/>
        </w:rPr>
        <w:t>[INSERT NAME AND EMAIL ADDRESS]</w:t>
      </w:r>
      <w:r w:rsidRPr="00F62E3E">
        <w:rPr>
          <w:rFonts w:ascii="Aptos" w:hAnsi="Aptos"/>
        </w:rPr>
        <w:t xml:space="preserve"> and we will contact you as soon as possible to discuss.</w:t>
      </w:r>
    </w:p>
    <w:p w14:paraId="63BE605F" w14:textId="77777777" w:rsidR="00F7021E" w:rsidRPr="00F62E3E" w:rsidRDefault="00F7021E" w:rsidP="00F7021E">
      <w:pPr>
        <w:spacing w:line="276" w:lineRule="auto"/>
        <w:rPr>
          <w:rFonts w:ascii="Aptos" w:hAnsi="Aptos"/>
        </w:rPr>
      </w:pPr>
      <w:r w:rsidRPr="00F62E3E">
        <w:rPr>
          <w:rFonts w:ascii="Aptos" w:hAnsi="Aptos"/>
        </w:rPr>
        <w:t xml:space="preserve">Sincerely, </w:t>
      </w:r>
    </w:p>
    <w:p w14:paraId="198403B1" w14:textId="1ED897ED" w:rsidR="00F7021E" w:rsidRPr="00F62E3E" w:rsidRDefault="00F7021E" w:rsidP="00F7021E">
      <w:pPr>
        <w:spacing w:line="276" w:lineRule="auto"/>
        <w:rPr>
          <w:rFonts w:ascii="Aptos" w:hAnsi="Aptos"/>
        </w:rPr>
      </w:pPr>
      <w:r w:rsidRPr="00F62E3E">
        <w:rPr>
          <w:rFonts w:ascii="Aptos" w:hAnsi="Aptos"/>
        </w:rPr>
        <w:t>Hospital Medicine Safety Quality Improvement Team-</w:t>
      </w:r>
      <w:r w:rsidR="00F62E3E" w:rsidRPr="00F62E3E">
        <w:rPr>
          <w:rFonts w:ascii="Aptos" w:hAnsi="Aptos"/>
        </w:rPr>
        <w:t xml:space="preserve"> </w:t>
      </w:r>
      <w:r w:rsidR="00F62E3E" w:rsidRPr="00F62E3E">
        <w:rPr>
          <w:rFonts w:ascii="Aptos" w:hAnsi="Aptos"/>
          <w:highlight w:val="yellow"/>
        </w:rPr>
        <w:t>[INSERT SITE NAME]</w:t>
      </w:r>
    </w:p>
    <w:p w14:paraId="576956A8" w14:textId="77777777" w:rsidR="009C252D" w:rsidRDefault="009C252D"/>
    <w:sectPr w:rsidR="009C25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21E"/>
    <w:rsid w:val="00183212"/>
    <w:rsid w:val="00574538"/>
    <w:rsid w:val="009C252D"/>
    <w:rsid w:val="00CD3048"/>
    <w:rsid w:val="00EE0996"/>
    <w:rsid w:val="00F62E3E"/>
    <w:rsid w:val="00F7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80678"/>
  <w15:chartTrackingRefBased/>
  <w15:docId w15:val="{70F303EB-3EC6-4131-8D5F-12D201E7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2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02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i-hms.org/sites/default/files/Higher%20Level%20Pneumonia%20Definition%20Table%201.23.24.pdf" TargetMode="External"/><Relationship Id="rId4" Type="http://schemas.openxmlformats.org/officeDocument/2006/relationships/hyperlink" Target="https://www.mi-hms.org/sites/default/files/CAP-Empiric-Treatment-and-Duration-Guidelines-030421_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184</Words>
  <Characters>1049</Characters>
  <Application>Microsoft Office Word</Application>
  <DocSecurity>0</DocSecurity>
  <Lines>24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M. Sandu</dc:creator>
  <cp:keywords/>
  <dc:description/>
  <cp:lastModifiedBy>Czilok, Tawny</cp:lastModifiedBy>
  <cp:revision>3</cp:revision>
  <dcterms:created xsi:type="dcterms:W3CDTF">2024-08-05T17:08:00Z</dcterms:created>
  <dcterms:modified xsi:type="dcterms:W3CDTF">2024-08-05T17:19:00Z</dcterms:modified>
</cp:coreProperties>
</file>