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4AA" w:rsidRPr="007C6E0D" w:rsidRDefault="002604AA" w:rsidP="002604AA">
      <w:pPr>
        <w:pStyle w:val="NoSpacing"/>
        <w:jc w:val="center"/>
        <w:rPr>
          <w:rFonts w:ascii="Times New Roman" w:hAnsi="Times New Roman" w:cs="Times New Roman"/>
          <w:b/>
          <w:sz w:val="24"/>
          <w:szCs w:val="24"/>
        </w:rPr>
      </w:pPr>
      <w:r w:rsidRPr="007C6E0D">
        <w:rPr>
          <w:rFonts w:ascii="Times New Roman" w:hAnsi="Times New Roman" w:cs="Times New Roman"/>
          <w:b/>
          <w:sz w:val="24"/>
          <w:szCs w:val="24"/>
        </w:rPr>
        <w:t>Occlusion:</w:t>
      </w:r>
    </w:p>
    <w:p w:rsidR="002604AA" w:rsidRPr="007C6E0D" w:rsidRDefault="002604AA" w:rsidP="002604AA">
      <w:pPr>
        <w:pStyle w:val="NoSpacing"/>
        <w:jc w:val="center"/>
        <w:rPr>
          <w:rFonts w:ascii="Times New Roman" w:hAnsi="Times New Roman" w:cs="Times New Roman"/>
          <w:b/>
          <w:sz w:val="24"/>
          <w:szCs w:val="24"/>
        </w:rPr>
      </w:pPr>
      <w:r w:rsidRPr="007C6E0D">
        <w:rPr>
          <w:rFonts w:ascii="Times New Roman" w:hAnsi="Times New Roman" w:cs="Times New Roman"/>
          <w:b/>
          <w:sz w:val="24"/>
          <w:szCs w:val="24"/>
        </w:rPr>
        <w:t xml:space="preserve">Step </w:t>
      </w:r>
      <w:r w:rsidR="00EB2912" w:rsidRPr="007C6E0D">
        <w:rPr>
          <w:rFonts w:ascii="Times New Roman" w:hAnsi="Times New Roman" w:cs="Times New Roman"/>
          <w:b/>
          <w:sz w:val="24"/>
          <w:szCs w:val="24"/>
        </w:rPr>
        <w:t>2</w:t>
      </w:r>
      <w:r w:rsidRPr="007C6E0D">
        <w:rPr>
          <w:rFonts w:ascii="Times New Roman" w:hAnsi="Times New Roman" w:cs="Times New Roman"/>
          <w:b/>
          <w:sz w:val="24"/>
          <w:szCs w:val="24"/>
        </w:rPr>
        <w:t xml:space="preserve">: Validation – </w:t>
      </w:r>
      <w:r w:rsidR="00EB2912" w:rsidRPr="007C6E0D">
        <w:rPr>
          <w:rFonts w:ascii="Times New Roman" w:hAnsi="Times New Roman" w:cs="Times New Roman"/>
          <w:b/>
          <w:sz w:val="24"/>
          <w:szCs w:val="24"/>
        </w:rPr>
        <w:t>Device Factors</w:t>
      </w:r>
    </w:p>
    <w:p w:rsidR="00912A9B" w:rsidRPr="007C6E0D" w:rsidRDefault="00912A9B">
      <w:pPr>
        <w:rPr>
          <w:rFonts w:ascii="Times New Roman" w:hAnsi="Times New Roman" w:cs="Times New Roman"/>
          <w:sz w:val="24"/>
          <w:szCs w:val="24"/>
        </w:rPr>
      </w:pP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You uploaded your hospital's policy, protocol, or order set containing MAGIC or another validated decision tool.</w: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What date was this tool implemented at your facility? </w: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p>
    <w:p w:rsidR="00912A9B" w:rsidRPr="007C6E0D" w:rsidRDefault="00912A9B" w:rsidP="00912A9B">
      <w:pPr>
        <w:spacing w:before="225" w:after="225" w:line="240" w:lineRule="auto"/>
        <w:rPr>
          <w:rFonts w:ascii="Times New Roman" w:hAnsi="Times New Roman" w:cs="Times New Roman"/>
          <w:sz w:val="24"/>
          <w:szCs w:val="24"/>
        </w:rPr>
      </w:pPr>
      <w:bookmarkStart w:id="0" w:name="_GoBack"/>
      <w:bookmarkEnd w:id="0"/>
      <w:r w:rsidRPr="007C6E0D">
        <w:rPr>
          <w:rFonts w:ascii="Times New Roman" w:hAnsi="Times New Roman" w:cs="Times New Roman"/>
          <w:sz w:val="24"/>
          <w:szCs w:val="24"/>
        </w:rPr>
        <w:pict>
          <v:rect id="_x0000_i1045" style="width:0;height:1.5pt" o:hrstd="t" o:hrnoshade="t" o:hr="t" fillcolor="#333" stroked="f"/>
        </w:pic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Is a vascular access decision tool (MAGIC or INS guidelines) currently incorporated into your electronic order set for PICCs?</w:t>
      </w:r>
    </w:p>
    <w:p w:rsidR="00912A9B" w:rsidRPr="007C6E0D" w:rsidRDefault="00912A9B" w:rsidP="00912A9B">
      <w:pPr>
        <w:pStyle w:val="ListParagraph"/>
        <w:numPr>
          <w:ilvl w:val="0"/>
          <w:numId w:val="9"/>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Yes</w:t>
      </w:r>
    </w:p>
    <w:p w:rsidR="00912A9B" w:rsidRPr="007C6E0D" w:rsidRDefault="00912A9B" w:rsidP="00912A9B">
      <w:pPr>
        <w:pStyle w:val="ListParagraph"/>
        <w:numPr>
          <w:ilvl w:val="0"/>
          <w:numId w:val="9"/>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 - No plans to incorporate</w:t>
      </w:r>
    </w:p>
    <w:p w:rsidR="00912A9B" w:rsidRPr="007C6E0D" w:rsidRDefault="00912A9B" w:rsidP="00912A9B">
      <w:pPr>
        <w:pStyle w:val="ListParagraph"/>
        <w:numPr>
          <w:ilvl w:val="0"/>
          <w:numId w:val="9"/>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 - Plans to incorporate</w:t>
      </w:r>
    </w:p>
    <w:p w:rsidR="00912A9B" w:rsidRPr="007C6E0D" w:rsidRDefault="00912A9B" w:rsidP="00912A9B">
      <w:pPr>
        <w:spacing w:before="225" w:after="225"/>
        <w:rPr>
          <w:rFonts w:ascii="Times New Roman" w:hAnsi="Times New Roman" w:cs="Times New Roman"/>
          <w:sz w:val="24"/>
          <w:szCs w:val="24"/>
        </w:rPr>
      </w:pPr>
      <w:r w:rsidRPr="007C6E0D">
        <w:rPr>
          <w:rFonts w:ascii="Times New Roman" w:hAnsi="Times New Roman" w:cs="Times New Roman"/>
          <w:sz w:val="24"/>
          <w:szCs w:val="24"/>
        </w:rPr>
        <w:pict>
          <v:rect id="_x0000_i1046" style="width:0;height:1.5pt" o:hrstd="t" o:hrnoshade="t" o:hr="t" fillcolor="#333" stroked="f"/>
        </w:pic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If your hospital currently has a vascular access decision tool incorporated into your electronic order set, when did the order set go into effect?</w: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If your hospital plans to incorporate a decision tool into your electronic order set, when is this currently scheduled to go into effect?</w: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If your hospital does not plan to incorporate a decision tool into your electronic order set, please detail why and what barriers you have encountered?</w:t>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47"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Have you shared the MAGIC app with your providers or inserters?</w:t>
      </w:r>
    </w:p>
    <w:p w:rsidR="00912A9B" w:rsidRPr="007C6E0D" w:rsidRDefault="00912A9B" w:rsidP="00912A9B">
      <w:pPr>
        <w:pStyle w:val="ListParagraph"/>
        <w:numPr>
          <w:ilvl w:val="0"/>
          <w:numId w:val="10"/>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Yes</w:t>
      </w:r>
    </w:p>
    <w:p w:rsidR="00912A9B" w:rsidRPr="007C6E0D" w:rsidRDefault="00912A9B" w:rsidP="00912A9B">
      <w:pPr>
        <w:pStyle w:val="ListParagraph"/>
        <w:numPr>
          <w:ilvl w:val="0"/>
          <w:numId w:val="10"/>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w:t>
      </w:r>
    </w:p>
    <w:p w:rsidR="00912A9B" w:rsidRPr="007C6E0D" w:rsidRDefault="00912A9B" w:rsidP="00912A9B">
      <w:pPr>
        <w:spacing w:before="225" w:after="225"/>
        <w:rPr>
          <w:rFonts w:ascii="Times New Roman" w:hAnsi="Times New Roman" w:cs="Times New Roman"/>
          <w:sz w:val="24"/>
          <w:szCs w:val="24"/>
        </w:rPr>
      </w:pPr>
      <w:r w:rsidRPr="007C6E0D">
        <w:rPr>
          <w:rFonts w:ascii="Times New Roman" w:hAnsi="Times New Roman" w:cs="Times New Roman"/>
          <w:sz w:val="24"/>
          <w:szCs w:val="24"/>
        </w:rPr>
        <w:pict>
          <v:rect id="_x0000_i1048" style="width:0;height:1.5pt" o:hrstd="t" o:hrnoshade="t" o:hr="t" fillcolor="#333" stroked="f"/>
        </w:pic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lastRenderedPageBreak/>
        <w:t>If you have shared the MAGIC app with your providers or inserters, please detail how you shared it, with whom the app was shared, and approximately how many of your providers and/or inserters are using the app.</w: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If you have not shared the MAGIC app with your providers or inserters, please share the barriers you have encountered to sharing the app.</w:t>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49"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You uploaded your hospital's criteria for multi-lumen PICCs. When did these criteria begin to be used at your facility?</w: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p>
    <w:p w:rsidR="00912A9B" w:rsidRPr="007C6E0D" w:rsidRDefault="00912A9B" w:rsidP="00912A9B">
      <w:pPr>
        <w:pStyle w:val="Heading4"/>
        <w:shd w:val="clear" w:color="auto" w:fill="FCFCFC"/>
        <w:spacing w:before="0" w:beforeAutospacing="0" w:after="375" w:afterAutospacing="0" w:line="270" w:lineRule="atLeast"/>
        <w:rPr>
          <w:b w:val="0"/>
          <w:color w:val="333333"/>
        </w:rPr>
      </w:pPr>
    </w:p>
    <w:p w:rsidR="00912A9B" w:rsidRPr="007C6E0D" w:rsidRDefault="00912A9B" w:rsidP="00912A9B">
      <w:pPr>
        <w:pStyle w:val="Heading4"/>
        <w:shd w:val="clear" w:color="auto" w:fill="FCFCFC"/>
        <w:spacing w:before="0" w:beforeAutospacing="0" w:after="375" w:afterAutospacing="0" w:line="270" w:lineRule="atLeast"/>
        <w:rPr>
          <w:b w:val="0"/>
          <w:color w:val="333333"/>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50"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Who did you educate about your hospital's multi-lumen PICC criteria? How and when was this education given?</w:t>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51"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Does your electronic order set for PICCs default to single lumen devices?</w:t>
      </w:r>
    </w:p>
    <w:p w:rsidR="00912A9B" w:rsidRPr="007C6E0D" w:rsidRDefault="00912A9B" w:rsidP="00912A9B">
      <w:pPr>
        <w:pStyle w:val="ListParagraph"/>
        <w:numPr>
          <w:ilvl w:val="0"/>
          <w:numId w:val="11"/>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Yes</w:t>
      </w:r>
    </w:p>
    <w:p w:rsidR="00912A9B" w:rsidRPr="007C6E0D" w:rsidRDefault="00912A9B" w:rsidP="00912A9B">
      <w:pPr>
        <w:pStyle w:val="ListParagraph"/>
        <w:numPr>
          <w:ilvl w:val="0"/>
          <w:numId w:val="11"/>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 - No change planned</w:t>
      </w:r>
    </w:p>
    <w:p w:rsidR="00912A9B" w:rsidRPr="007C6E0D" w:rsidRDefault="00912A9B" w:rsidP="00912A9B">
      <w:pPr>
        <w:pStyle w:val="ListParagraph"/>
        <w:numPr>
          <w:ilvl w:val="0"/>
          <w:numId w:val="11"/>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 - Change approved, waiting on IT/next upgrade</w:t>
      </w:r>
    </w:p>
    <w:p w:rsidR="00912A9B" w:rsidRPr="007C6E0D" w:rsidRDefault="00912A9B" w:rsidP="00912A9B">
      <w:pPr>
        <w:pStyle w:val="ListParagraph"/>
        <w:numPr>
          <w:ilvl w:val="0"/>
          <w:numId w:val="11"/>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 - PICC order does not include number of lumens</w:t>
      </w:r>
    </w:p>
    <w:p w:rsidR="00912A9B" w:rsidRPr="007C6E0D" w:rsidRDefault="00912A9B" w:rsidP="00912A9B">
      <w:pPr>
        <w:spacing w:before="225" w:after="225"/>
        <w:rPr>
          <w:rFonts w:ascii="Times New Roman" w:hAnsi="Times New Roman" w:cs="Times New Roman"/>
          <w:sz w:val="24"/>
          <w:szCs w:val="24"/>
        </w:rPr>
      </w:pPr>
      <w:r w:rsidRPr="007C6E0D">
        <w:rPr>
          <w:rFonts w:ascii="Times New Roman" w:hAnsi="Times New Roman" w:cs="Times New Roman"/>
          <w:sz w:val="24"/>
          <w:szCs w:val="24"/>
        </w:rPr>
        <w:pict>
          <v:rect id="_x0000_i1052"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lastRenderedPageBreak/>
        <w:t>Who evaluated the appropriateness of the group(s) determining PICC/vascular access device appropriateness and number of lumens at your hospital? Please list the roles of those who were involved.</w: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p>
    <w:p w:rsidR="00912A9B" w:rsidRPr="007C6E0D" w:rsidRDefault="00912A9B" w:rsidP="00912A9B">
      <w:pPr>
        <w:pStyle w:val="Heading4"/>
        <w:shd w:val="clear" w:color="auto" w:fill="FCFCFC"/>
        <w:spacing w:before="0" w:beforeAutospacing="0" w:after="375" w:afterAutospacing="0" w:line="270" w:lineRule="atLeast"/>
        <w:rPr>
          <w:b w:val="0"/>
          <w:color w:val="333333"/>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70"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What group(s) were determined to be the most appropriate to evaluate PICC appropriateness and number of lumens at your hospital?</w:t>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rsidP="00912A9B">
      <w:pPr>
        <w:spacing w:before="225" w:after="225" w:line="240" w:lineRule="auto"/>
        <w:rPr>
          <w:rFonts w:ascii="Times New Roman" w:hAnsi="Times New Roman" w:cs="Times New Roman"/>
          <w:sz w:val="24"/>
          <w:szCs w:val="24"/>
        </w:rPr>
      </w:pPr>
      <w:r w:rsidRPr="007C6E0D">
        <w:rPr>
          <w:rFonts w:ascii="Times New Roman" w:hAnsi="Times New Roman" w:cs="Times New Roman"/>
          <w:sz w:val="24"/>
          <w:szCs w:val="24"/>
        </w:rPr>
        <w:pict>
          <v:rect id="_x0000_i1054" style="width:0;height:1.5pt" o:hrstd="t" o:hrnoshade="t" o:hr="t" fillcolor="#333" stroked="f"/>
        </w:pict>
      </w:r>
    </w:p>
    <w:p w:rsidR="00912A9B" w:rsidRPr="007C6E0D" w:rsidRDefault="00912A9B" w:rsidP="00912A9B">
      <w:pPr>
        <w:pStyle w:val="Heading4"/>
        <w:shd w:val="clear" w:color="auto" w:fill="FCFCFC"/>
        <w:spacing w:before="0" w:beforeAutospacing="0" w:after="375" w:afterAutospacing="0" w:line="270" w:lineRule="atLeast"/>
        <w:rPr>
          <w:b w:val="0"/>
          <w:color w:val="333333"/>
        </w:rPr>
      </w:pPr>
      <w:r w:rsidRPr="007C6E0D">
        <w:rPr>
          <w:b w:val="0"/>
          <w:color w:val="333333"/>
        </w:rPr>
        <w:t>Have you implemented any of the following related to vascular access and/or occlusion prevention since you began this step?</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New or Changed Process</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New or Changed Policy</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New Product</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Education</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Other</w:t>
      </w:r>
    </w:p>
    <w:p w:rsidR="00912A9B" w:rsidRPr="007C6E0D" w:rsidRDefault="00912A9B" w:rsidP="00912A9B">
      <w:pPr>
        <w:pStyle w:val="ListParagraph"/>
        <w:numPr>
          <w:ilvl w:val="0"/>
          <w:numId w:val="8"/>
        </w:numPr>
        <w:shd w:val="clear" w:color="auto" w:fill="FCFCFC"/>
        <w:rPr>
          <w:rFonts w:ascii="Times New Roman" w:hAnsi="Times New Roman" w:cs="Times New Roman"/>
          <w:color w:val="333333"/>
          <w:sz w:val="24"/>
          <w:szCs w:val="24"/>
        </w:rPr>
      </w:pPr>
      <w:r w:rsidRPr="007C6E0D">
        <w:rPr>
          <w:rStyle w:val="pull-none"/>
          <w:rFonts w:ascii="Times New Roman" w:hAnsi="Times New Roman" w:cs="Times New Roman"/>
          <w:color w:val="333333"/>
          <w:sz w:val="24"/>
          <w:szCs w:val="24"/>
        </w:rPr>
        <w:t>None</w:t>
      </w:r>
    </w:p>
    <w:p w:rsidR="00912A9B" w:rsidRPr="007C6E0D" w:rsidRDefault="00912A9B" w:rsidP="00912A9B">
      <w:pPr>
        <w:spacing w:before="225" w:after="225"/>
        <w:rPr>
          <w:rFonts w:ascii="Times New Roman" w:hAnsi="Times New Roman" w:cs="Times New Roman"/>
          <w:sz w:val="24"/>
          <w:szCs w:val="24"/>
        </w:rPr>
      </w:pPr>
      <w:r w:rsidRPr="007C6E0D">
        <w:rPr>
          <w:rFonts w:ascii="Times New Roman" w:hAnsi="Times New Roman" w:cs="Times New Roman"/>
          <w:sz w:val="24"/>
          <w:szCs w:val="24"/>
        </w:rPr>
        <w:pict>
          <v:rect id="_x0000_i1055" style="width:0;height:1.5pt" o:hrstd="t" o:hrnoshade="t" o:hr="t" fillcolor="#333" stroked="f"/>
        </w:pict>
      </w:r>
    </w:p>
    <w:p w:rsidR="00912A9B" w:rsidRPr="007C6E0D" w:rsidRDefault="00912A9B" w:rsidP="00912A9B">
      <w:pPr>
        <w:pStyle w:val="NormalWeb"/>
        <w:shd w:val="clear" w:color="auto" w:fill="FCFCFC"/>
        <w:spacing w:before="0" w:beforeAutospacing="0" w:after="135" w:afterAutospacing="0" w:line="330" w:lineRule="atLeast"/>
        <w:outlineLvl w:val="4"/>
        <w:rPr>
          <w:bCs/>
          <w:color w:val="333333"/>
        </w:rPr>
      </w:pPr>
      <w:r w:rsidRPr="007C6E0D">
        <w:rPr>
          <w:bCs/>
          <w:color w:val="333333"/>
        </w:rPr>
        <w:t>For each of the changes you made, please provide specifics about what you did and when.</w:t>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r w:rsidRPr="007C6E0D">
        <w:rPr>
          <w:rFonts w:ascii="Times New Roman" w:hAnsi="Times New Roman" w:cs="Times New Roman"/>
          <w:color w:val="333333"/>
          <w:sz w:val="24"/>
          <w:szCs w:val="24"/>
        </w:rPr>
        <w:br/>
      </w:r>
    </w:p>
    <w:p w:rsidR="00912A9B" w:rsidRPr="007C6E0D" w:rsidRDefault="00912A9B" w:rsidP="00912A9B">
      <w:pPr>
        <w:shd w:val="clear" w:color="auto" w:fill="FCFCFC"/>
        <w:spacing w:line="360" w:lineRule="atLeast"/>
        <w:rPr>
          <w:rFonts w:ascii="Times New Roman" w:hAnsi="Times New Roman" w:cs="Times New Roman"/>
          <w:color w:val="333333"/>
          <w:sz w:val="24"/>
          <w:szCs w:val="24"/>
        </w:rPr>
      </w:pPr>
    </w:p>
    <w:p w:rsidR="00912A9B" w:rsidRPr="007C6E0D" w:rsidRDefault="00912A9B">
      <w:pPr>
        <w:rPr>
          <w:rFonts w:ascii="Times New Roman" w:hAnsi="Times New Roman" w:cs="Times New Roman"/>
          <w:sz w:val="24"/>
          <w:szCs w:val="24"/>
        </w:rPr>
      </w:pPr>
    </w:p>
    <w:sectPr w:rsidR="00912A9B" w:rsidRPr="007C6E0D" w:rsidSect="006C34EA">
      <w:head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34EA" w:rsidRDefault="006C34EA" w:rsidP="006C34EA">
      <w:pPr>
        <w:spacing w:after="0" w:line="240" w:lineRule="auto"/>
      </w:pPr>
      <w:r>
        <w:separator/>
      </w:r>
    </w:p>
  </w:endnote>
  <w:endnote w:type="continuationSeparator" w:id="0">
    <w:p w:rsidR="006C34EA" w:rsidRDefault="006C34EA" w:rsidP="006C34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34EA" w:rsidRDefault="006C34EA" w:rsidP="006C34EA">
      <w:pPr>
        <w:spacing w:after="0" w:line="240" w:lineRule="auto"/>
      </w:pPr>
      <w:r>
        <w:separator/>
      </w:r>
    </w:p>
  </w:footnote>
  <w:footnote w:type="continuationSeparator" w:id="0">
    <w:p w:rsidR="006C34EA" w:rsidRDefault="006C34EA" w:rsidP="006C34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34EA" w:rsidRDefault="006C34EA" w:rsidP="006C34EA">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0D6871"/>
    <w:multiLevelType w:val="hybridMultilevel"/>
    <w:tmpl w:val="2BCCBB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7A0824"/>
    <w:multiLevelType w:val="hybridMultilevel"/>
    <w:tmpl w:val="149C002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576763"/>
    <w:multiLevelType w:val="hybridMultilevel"/>
    <w:tmpl w:val="2C44A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D73BD4"/>
    <w:multiLevelType w:val="hybridMultilevel"/>
    <w:tmpl w:val="E7263E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D244A4"/>
    <w:multiLevelType w:val="hybridMultilevel"/>
    <w:tmpl w:val="22B0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FBD1A8F"/>
    <w:multiLevelType w:val="hybridMultilevel"/>
    <w:tmpl w:val="4A02A8B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A12D9A"/>
    <w:multiLevelType w:val="hybridMultilevel"/>
    <w:tmpl w:val="751AC6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94A1B1E"/>
    <w:multiLevelType w:val="hybridMultilevel"/>
    <w:tmpl w:val="0944C8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DC1FA2"/>
    <w:multiLevelType w:val="hybridMultilevel"/>
    <w:tmpl w:val="626A05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0A5A84"/>
    <w:multiLevelType w:val="hybridMultilevel"/>
    <w:tmpl w:val="8D2EC7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9B648B"/>
    <w:multiLevelType w:val="hybridMultilevel"/>
    <w:tmpl w:val="D884D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7"/>
  </w:num>
  <w:num w:numId="5">
    <w:abstractNumId w:val="0"/>
  </w:num>
  <w:num w:numId="6">
    <w:abstractNumId w:val="3"/>
  </w:num>
  <w:num w:numId="7">
    <w:abstractNumId w:val="4"/>
  </w:num>
  <w:num w:numId="8">
    <w:abstractNumId w:val="1"/>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4AA"/>
    <w:rsid w:val="001078A4"/>
    <w:rsid w:val="002604AA"/>
    <w:rsid w:val="006C34EA"/>
    <w:rsid w:val="006E4ED2"/>
    <w:rsid w:val="007C6E0D"/>
    <w:rsid w:val="00866CB0"/>
    <w:rsid w:val="008F3AEA"/>
    <w:rsid w:val="00912A9B"/>
    <w:rsid w:val="00E94F5C"/>
    <w:rsid w:val="00EB2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AE545DB"/>
  <w15:chartTrackingRefBased/>
  <w15:docId w15:val="{D0519B59-2AED-46E0-A00B-0122168F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2604AA"/>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604AA"/>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604A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ull-none">
    <w:name w:val="pull-none"/>
    <w:basedOn w:val="DefaultParagraphFont"/>
    <w:rsid w:val="002604AA"/>
  </w:style>
  <w:style w:type="paragraph" w:styleId="NoSpacing">
    <w:name w:val="No Spacing"/>
    <w:uiPriority w:val="1"/>
    <w:qFormat/>
    <w:rsid w:val="002604AA"/>
    <w:pPr>
      <w:spacing w:after="0" w:line="240" w:lineRule="auto"/>
    </w:pPr>
  </w:style>
  <w:style w:type="paragraph" w:styleId="ListParagraph">
    <w:name w:val="List Paragraph"/>
    <w:basedOn w:val="Normal"/>
    <w:uiPriority w:val="34"/>
    <w:qFormat/>
    <w:rsid w:val="002604AA"/>
    <w:pPr>
      <w:ind w:left="720"/>
      <w:contextualSpacing/>
    </w:pPr>
  </w:style>
  <w:style w:type="paragraph" w:styleId="Header">
    <w:name w:val="header"/>
    <w:basedOn w:val="Normal"/>
    <w:link w:val="HeaderChar"/>
    <w:uiPriority w:val="99"/>
    <w:unhideWhenUsed/>
    <w:rsid w:val="006C34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34EA"/>
  </w:style>
  <w:style w:type="paragraph" w:styleId="Footer">
    <w:name w:val="footer"/>
    <w:basedOn w:val="Normal"/>
    <w:link w:val="FooterChar"/>
    <w:uiPriority w:val="99"/>
    <w:unhideWhenUsed/>
    <w:rsid w:val="006C34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34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34739">
      <w:bodyDiv w:val="1"/>
      <w:marLeft w:val="0"/>
      <w:marRight w:val="0"/>
      <w:marTop w:val="0"/>
      <w:marBottom w:val="0"/>
      <w:divBdr>
        <w:top w:val="none" w:sz="0" w:space="0" w:color="auto"/>
        <w:left w:val="none" w:sz="0" w:space="0" w:color="auto"/>
        <w:bottom w:val="none" w:sz="0" w:space="0" w:color="auto"/>
        <w:right w:val="none" w:sz="0" w:space="0" w:color="auto"/>
      </w:divBdr>
      <w:divsChild>
        <w:div w:id="205456570">
          <w:marLeft w:val="0"/>
          <w:marRight w:val="0"/>
          <w:marTop w:val="0"/>
          <w:marBottom w:val="150"/>
          <w:divBdr>
            <w:top w:val="none" w:sz="0" w:space="0" w:color="auto"/>
            <w:left w:val="none" w:sz="0" w:space="0" w:color="auto"/>
            <w:bottom w:val="none" w:sz="0" w:space="0" w:color="auto"/>
            <w:right w:val="none" w:sz="0" w:space="0" w:color="auto"/>
          </w:divBdr>
        </w:div>
        <w:div w:id="1731343269">
          <w:marLeft w:val="0"/>
          <w:marRight w:val="0"/>
          <w:marTop w:val="0"/>
          <w:marBottom w:val="150"/>
          <w:divBdr>
            <w:top w:val="none" w:sz="0" w:space="0" w:color="auto"/>
            <w:left w:val="none" w:sz="0" w:space="0" w:color="auto"/>
            <w:bottom w:val="none" w:sz="0" w:space="0" w:color="auto"/>
            <w:right w:val="none" w:sz="0" w:space="0" w:color="auto"/>
          </w:divBdr>
        </w:div>
        <w:div w:id="1283416501">
          <w:marLeft w:val="0"/>
          <w:marRight w:val="0"/>
          <w:marTop w:val="0"/>
          <w:marBottom w:val="150"/>
          <w:divBdr>
            <w:top w:val="none" w:sz="0" w:space="0" w:color="auto"/>
            <w:left w:val="none" w:sz="0" w:space="0" w:color="auto"/>
            <w:bottom w:val="none" w:sz="0" w:space="0" w:color="auto"/>
            <w:right w:val="none" w:sz="0" w:space="0" w:color="auto"/>
          </w:divBdr>
        </w:div>
        <w:div w:id="1902597878">
          <w:marLeft w:val="0"/>
          <w:marRight w:val="0"/>
          <w:marTop w:val="0"/>
          <w:marBottom w:val="150"/>
          <w:divBdr>
            <w:top w:val="none" w:sz="0" w:space="0" w:color="auto"/>
            <w:left w:val="none" w:sz="0" w:space="0" w:color="auto"/>
            <w:bottom w:val="none" w:sz="0" w:space="0" w:color="auto"/>
            <w:right w:val="none" w:sz="0" w:space="0" w:color="auto"/>
          </w:divBdr>
        </w:div>
        <w:div w:id="993723518">
          <w:marLeft w:val="0"/>
          <w:marRight w:val="0"/>
          <w:marTop w:val="0"/>
          <w:marBottom w:val="195"/>
          <w:divBdr>
            <w:top w:val="none" w:sz="0" w:space="0" w:color="auto"/>
            <w:left w:val="none" w:sz="0" w:space="0" w:color="auto"/>
            <w:bottom w:val="none" w:sz="0" w:space="0" w:color="auto"/>
            <w:right w:val="none" w:sz="0" w:space="0" w:color="auto"/>
          </w:divBdr>
          <w:divsChild>
            <w:div w:id="1017583889">
              <w:marLeft w:val="0"/>
              <w:marRight w:val="0"/>
              <w:marTop w:val="0"/>
              <w:marBottom w:val="0"/>
              <w:divBdr>
                <w:top w:val="none" w:sz="0" w:space="0" w:color="auto"/>
                <w:left w:val="none" w:sz="0" w:space="0" w:color="auto"/>
                <w:bottom w:val="none" w:sz="0" w:space="0" w:color="auto"/>
                <w:right w:val="none" w:sz="0" w:space="0" w:color="auto"/>
              </w:divBdr>
            </w:div>
          </w:divsChild>
        </w:div>
        <w:div w:id="195315081">
          <w:marLeft w:val="0"/>
          <w:marRight w:val="0"/>
          <w:marTop w:val="0"/>
          <w:marBottom w:val="195"/>
          <w:divBdr>
            <w:top w:val="none" w:sz="0" w:space="0" w:color="auto"/>
            <w:left w:val="none" w:sz="0" w:space="0" w:color="auto"/>
            <w:bottom w:val="none" w:sz="0" w:space="0" w:color="auto"/>
            <w:right w:val="none" w:sz="0" w:space="0" w:color="auto"/>
          </w:divBdr>
          <w:divsChild>
            <w:div w:id="1839156069">
              <w:marLeft w:val="0"/>
              <w:marRight w:val="0"/>
              <w:marTop w:val="0"/>
              <w:marBottom w:val="0"/>
              <w:divBdr>
                <w:top w:val="none" w:sz="0" w:space="0" w:color="auto"/>
                <w:left w:val="none" w:sz="0" w:space="0" w:color="auto"/>
                <w:bottom w:val="none" w:sz="0" w:space="0" w:color="auto"/>
                <w:right w:val="none" w:sz="0" w:space="0" w:color="auto"/>
              </w:divBdr>
            </w:div>
          </w:divsChild>
        </w:div>
        <w:div w:id="169756212">
          <w:marLeft w:val="0"/>
          <w:marRight w:val="0"/>
          <w:marTop w:val="0"/>
          <w:marBottom w:val="195"/>
          <w:divBdr>
            <w:top w:val="none" w:sz="0" w:space="0" w:color="auto"/>
            <w:left w:val="none" w:sz="0" w:space="0" w:color="auto"/>
            <w:bottom w:val="none" w:sz="0" w:space="0" w:color="auto"/>
            <w:right w:val="none" w:sz="0" w:space="0" w:color="auto"/>
          </w:divBdr>
          <w:divsChild>
            <w:div w:id="606277236">
              <w:marLeft w:val="0"/>
              <w:marRight w:val="0"/>
              <w:marTop w:val="0"/>
              <w:marBottom w:val="0"/>
              <w:divBdr>
                <w:top w:val="none" w:sz="0" w:space="0" w:color="auto"/>
                <w:left w:val="none" w:sz="0" w:space="0" w:color="auto"/>
                <w:bottom w:val="none" w:sz="0" w:space="0" w:color="auto"/>
                <w:right w:val="none" w:sz="0" w:space="0" w:color="auto"/>
              </w:divBdr>
            </w:div>
          </w:divsChild>
        </w:div>
        <w:div w:id="2014255715">
          <w:marLeft w:val="0"/>
          <w:marRight w:val="0"/>
          <w:marTop w:val="0"/>
          <w:marBottom w:val="195"/>
          <w:divBdr>
            <w:top w:val="none" w:sz="0" w:space="0" w:color="auto"/>
            <w:left w:val="none" w:sz="0" w:space="0" w:color="auto"/>
            <w:bottom w:val="none" w:sz="0" w:space="0" w:color="auto"/>
            <w:right w:val="none" w:sz="0" w:space="0" w:color="auto"/>
          </w:divBdr>
          <w:divsChild>
            <w:div w:id="1497526583">
              <w:marLeft w:val="0"/>
              <w:marRight w:val="0"/>
              <w:marTop w:val="0"/>
              <w:marBottom w:val="0"/>
              <w:divBdr>
                <w:top w:val="none" w:sz="0" w:space="0" w:color="auto"/>
                <w:left w:val="none" w:sz="0" w:space="0" w:color="auto"/>
                <w:bottom w:val="none" w:sz="0" w:space="0" w:color="auto"/>
                <w:right w:val="none" w:sz="0" w:space="0" w:color="auto"/>
              </w:divBdr>
            </w:div>
          </w:divsChild>
        </w:div>
        <w:div w:id="1783457460">
          <w:marLeft w:val="0"/>
          <w:marRight w:val="0"/>
          <w:marTop w:val="0"/>
          <w:marBottom w:val="195"/>
          <w:divBdr>
            <w:top w:val="none" w:sz="0" w:space="0" w:color="auto"/>
            <w:left w:val="none" w:sz="0" w:space="0" w:color="auto"/>
            <w:bottom w:val="none" w:sz="0" w:space="0" w:color="auto"/>
            <w:right w:val="none" w:sz="0" w:space="0" w:color="auto"/>
          </w:divBdr>
          <w:divsChild>
            <w:div w:id="1243027831">
              <w:marLeft w:val="0"/>
              <w:marRight w:val="0"/>
              <w:marTop w:val="0"/>
              <w:marBottom w:val="0"/>
              <w:divBdr>
                <w:top w:val="none" w:sz="0" w:space="0" w:color="auto"/>
                <w:left w:val="none" w:sz="0" w:space="0" w:color="auto"/>
                <w:bottom w:val="none" w:sz="0" w:space="0" w:color="auto"/>
                <w:right w:val="none" w:sz="0" w:space="0" w:color="auto"/>
              </w:divBdr>
            </w:div>
          </w:divsChild>
        </w:div>
        <w:div w:id="1923642905">
          <w:marLeft w:val="0"/>
          <w:marRight w:val="0"/>
          <w:marTop w:val="0"/>
          <w:marBottom w:val="195"/>
          <w:divBdr>
            <w:top w:val="none" w:sz="0" w:space="0" w:color="auto"/>
            <w:left w:val="none" w:sz="0" w:space="0" w:color="auto"/>
            <w:bottom w:val="none" w:sz="0" w:space="0" w:color="auto"/>
            <w:right w:val="none" w:sz="0" w:space="0" w:color="auto"/>
          </w:divBdr>
          <w:divsChild>
            <w:div w:id="544027464">
              <w:marLeft w:val="0"/>
              <w:marRight w:val="0"/>
              <w:marTop w:val="0"/>
              <w:marBottom w:val="0"/>
              <w:divBdr>
                <w:top w:val="none" w:sz="0" w:space="0" w:color="auto"/>
                <w:left w:val="none" w:sz="0" w:space="0" w:color="auto"/>
                <w:bottom w:val="none" w:sz="0" w:space="0" w:color="auto"/>
                <w:right w:val="none" w:sz="0" w:space="0" w:color="auto"/>
              </w:divBdr>
            </w:div>
          </w:divsChild>
        </w:div>
        <w:div w:id="1695380151">
          <w:marLeft w:val="0"/>
          <w:marRight w:val="0"/>
          <w:marTop w:val="0"/>
          <w:marBottom w:val="195"/>
          <w:divBdr>
            <w:top w:val="none" w:sz="0" w:space="0" w:color="auto"/>
            <w:left w:val="none" w:sz="0" w:space="0" w:color="auto"/>
            <w:bottom w:val="none" w:sz="0" w:space="0" w:color="auto"/>
            <w:right w:val="none" w:sz="0" w:space="0" w:color="auto"/>
          </w:divBdr>
          <w:divsChild>
            <w:div w:id="1060444928">
              <w:marLeft w:val="0"/>
              <w:marRight w:val="0"/>
              <w:marTop w:val="0"/>
              <w:marBottom w:val="0"/>
              <w:divBdr>
                <w:top w:val="none" w:sz="0" w:space="0" w:color="auto"/>
                <w:left w:val="none" w:sz="0" w:space="0" w:color="auto"/>
                <w:bottom w:val="none" w:sz="0" w:space="0" w:color="auto"/>
                <w:right w:val="none" w:sz="0" w:space="0" w:color="auto"/>
              </w:divBdr>
            </w:div>
          </w:divsChild>
        </w:div>
        <w:div w:id="527067875">
          <w:marLeft w:val="0"/>
          <w:marRight w:val="0"/>
          <w:marTop w:val="0"/>
          <w:marBottom w:val="195"/>
          <w:divBdr>
            <w:top w:val="none" w:sz="0" w:space="0" w:color="auto"/>
            <w:left w:val="none" w:sz="0" w:space="0" w:color="auto"/>
            <w:bottom w:val="none" w:sz="0" w:space="0" w:color="auto"/>
            <w:right w:val="none" w:sz="0" w:space="0" w:color="auto"/>
          </w:divBdr>
          <w:divsChild>
            <w:div w:id="191647383">
              <w:marLeft w:val="0"/>
              <w:marRight w:val="0"/>
              <w:marTop w:val="0"/>
              <w:marBottom w:val="0"/>
              <w:divBdr>
                <w:top w:val="none" w:sz="0" w:space="0" w:color="auto"/>
                <w:left w:val="none" w:sz="0" w:space="0" w:color="auto"/>
                <w:bottom w:val="none" w:sz="0" w:space="0" w:color="auto"/>
                <w:right w:val="none" w:sz="0" w:space="0" w:color="auto"/>
              </w:divBdr>
            </w:div>
          </w:divsChild>
        </w:div>
        <w:div w:id="1368142934">
          <w:marLeft w:val="0"/>
          <w:marRight w:val="0"/>
          <w:marTop w:val="0"/>
          <w:marBottom w:val="195"/>
          <w:divBdr>
            <w:top w:val="none" w:sz="0" w:space="0" w:color="auto"/>
            <w:left w:val="none" w:sz="0" w:space="0" w:color="auto"/>
            <w:bottom w:val="none" w:sz="0" w:space="0" w:color="auto"/>
            <w:right w:val="none" w:sz="0" w:space="0" w:color="auto"/>
          </w:divBdr>
          <w:divsChild>
            <w:div w:id="460420583">
              <w:marLeft w:val="0"/>
              <w:marRight w:val="0"/>
              <w:marTop w:val="0"/>
              <w:marBottom w:val="0"/>
              <w:divBdr>
                <w:top w:val="none" w:sz="0" w:space="0" w:color="auto"/>
                <w:left w:val="none" w:sz="0" w:space="0" w:color="auto"/>
                <w:bottom w:val="none" w:sz="0" w:space="0" w:color="auto"/>
                <w:right w:val="none" w:sz="0" w:space="0" w:color="auto"/>
              </w:divBdr>
            </w:div>
          </w:divsChild>
        </w:div>
        <w:div w:id="960303351">
          <w:marLeft w:val="0"/>
          <w:marRight w:val="0"/>
          <w:marTop w:val="0"/>
          <w:marBottom w:val="195"/>
          <w:divBdr>
            <w:top w:val="none" w:sz="0" w:space="0" w:color="auto"/>
            <w:left w:val="none" w:sz="0" w:space="0" w:color="auto"/>
            <w:bottom w:val="none" w:sz="0" w:space="0" w:color="auto"/>
            <w:right w:val="none" w:sz="0" w:space="0" w:color="auto"/>
          </w:divBdr>
          <w:divsChild>
            <w:div w:id="1910990893">
              <w:marLeft w:val="0"/>
              <w:marRight w:val="0"/>
              <w:marTop w:val="0"/>
              <w:marBottom w:val="0"/>
              <w:divBdr>
                <w:top w:val="none" w:sz="0" w:space="0" w:color="auto"/>
                <w:left w:val="none" w:sz="0" w:space="0" w:color="auto"/>
                <w:bottom w:val="none" w:sz="0" w:space="0" w:color="auto"/>
                <w:right w:val="none" w:sz="0" w:space="0" w:color="auto"/>
              </w:divBdr>
            </w:div>
          </w:divsChild>
        </w:div>
        <w:div w:id="688526836">
          <w:marLeft w:val="0"/>
          <w:marRight w:val="0"/>
          <w:marTop w:val="0"/>
          <w:marBottom w:val="195"/>
          <w:divBdr>
            <w:top w:val="none" w:sz="0" w:space="0" w:color="auto"/>
            <w:left w:val="none" w:sz="0" w:space="0" w:color="auto"/>
            <w:bottom w:val="none" w:sz="0" w:space="0" w:color="auto"/>
            <w:right w:val="none" w:sz="0" w:space="0" w:color="auto"/>
          </w:divBdr>
          <w:divsChild>
            <w:div w:id="1742563166">
              <w:marLeft w:val="0"/>
              <w:marRight w:val="0"/>
              <w:marTop w:val="0"/>
              <w:marBottom w:val="0"/>
              <w:divBdr>
                <w:top w:val="none" w:sz="0" w:space="0" w:color="auto"/>
                <w:left w:val="none" w:sz="0" w:space="0" w:color="auto"/>
                <w:bottom w:val="none" w:sz="0" w:space="0" w:color="auto"/>
                <w:right w:val="none" w:sz="0" w:space="0" w:color="auto"/>
              </w:divBdr>
            </w:div>
          </w:divsChild>
        </w:div>
        <w:div w:id="810638120">
          <w:marLeft w:val="0"/>
          <w:marRight w:val="0"/>
          <w:marTop w:val="0"/>
          <w:marBottom w:val="195"/>
          <w:divBdr>
            <w:top w:val="none" w:sz="0" w:space="0" w:color="auto"/>
            <w:left w:val="none" w:sz="0" w:space="0" w:color="auto"/>
            <w:bottom w:val="none" w:sz="0" w:space="0" w:color="auto"/>
            <w:right w:val="none" w:sz="0" w:space="0" w:color="auto"/>
          </w:divBdr>
          <w:divsChild>
            <w:div w:id="1295868165">
              <w:marLeft w:val="0"/>
              <w:marRight w:val="0"/>
              <w:marTop w:val="0"/>
              <w:marBottom w:val="0"/>
              <w:divBdr>
                <w:top w:val="none" w:sz="0" w:space="0" w:color="auto"/>
                <w:left w:val="none" w:sz="0" w:space="0" w:color="auto"/>
                <w:bottom w:val="none" w:sz="0" w:space="0" w:color="auto"/>
                <w:right w:val="none" w:sz="0" w:space="0" w:color="auto"/>
              </w:divBdr>
            </w:div>
          </w:divsChild>
        </w:div>
        <w:div w:id="1781990610">
          <w:marLeft w:val="0"/>
          <w:marRight w:val="0"/>
          <w:marTop w:val="0"/>
          <w:marBottom w:val="195"/>
          <w:divBdr>
            <w:top w:val="none" w:sz="0" w:space="0" w:color="auto"/>
            <w:left w:val="none" w:sz="0" w:space="0" w:color="auto"/>
            <w:bottom w:val="none" w:sz="0" w:space="0" w:color="auto"/>
            <w:right w:val="none" w:sz="0" w:space="0" w:color="auto"/>
          </w:divBdr>
          <w:divsChild>
            <w:div w:id="583031320">
              <w:marLeft w:val="0"/>
              <w:marRight w:val="0"/>
              <w:marTop w:val="0"/>
              <w:marBottom w:val="0"/>
              <w:divBdr>
                <w:top w:val="none" w:sz="0" w:space="0" w:color="auto"/>
                <w:left w:val="none" w:sz="0" w:space="0" w:color="auto"/>
                <w:bottom w:val="none" w:sz="0" w:space="0" w:color="auto"/>
                <w:right w:val="none" w:sz="0" w:space="0" w:color="auto"/>
              </w:divBdr>
            </w:div>
          </w:divsChild>
        </w:div>
        <w:div w:id="948396158">
          <w:marLeft w:val="0"/>
          <w:marRight w:val="0"/>
          <w:marTop w:val="0"/>
          <w:marBottom w:val="195"/>
          <w:divBdr>
            <w:top w:val="none" w:sz="0" w:space="0" w:color="auto"/>
            <w:left w:val="none" w:sz="0" w:space="0" w:color="auto"/>
            <w:bottom w:val="none" w:sz="0" w:space="0" w:color="auto"/>
            <w:right w:val="none" w:sz="0" w:space="0" w:color="auto"/>
          </w:divBdr>
          <w:divsChild>
            <w:div w:id="1820150764">
              <w:marLeft w:val="0"/>
              <w:marRight w:val="0"/>
              <w:marTop w:val="0"/>
              <w:marBottom w:val="0"/>
              <w:divBdr>
                <w:top w:val="none" w:sz="0" w:space="0" w:color="auto"/>
                <w:left w:val="none" w:sz="0" w:space="0" w:color="auto"/>
                <w:bottom w:val="none" w:sz="0" w:space="0" w:color="auto"/>
                <w:right w:val="none" w:sz="0" w:space="0" w:color="auto"/>
              </w:divBdr>
            </w:div>
          </w:divsChild>
        </w:div>
        <w:div w:id="1812669423">
          <w:marLeft w:val="0"/>
          <w:marRight w:val="0"/>
          <w:marTop w:val="0"/>
          <w:marBottom w:val="195"/>
          <w:divBdr>
            <w:top w:val="none" w:sz="0" w:space="0" w:color="auto"/>
            <w:left w:val="none" w:sz="0" w:space="0" w:color="auto"/>
            <w:bottom w:val="none" w:sz="0" w:space="0" w:color="auto"/>
            <w:right w:val="none" w:sz="0" w:space="0" w:color="auto"/>
          </w:divBdr>
          <w:divsChild>
            <w:div w:id="1818691948">
              <w:marLeft w:val="0"/>
              <w:marRight w:val="0"/>
              <w:marTop w:val="0"/>
              <w:marBottom w:val="0"/>
              <w:divBdr>
                <w:top w:val="none" w:sz="0" w:space="0" w:color="auto"/>
                <w:left w:val="none" w:sz="0" w:space="0" w:color="auto"/>
                <w:bottom w:val="none" w:sz="0" w:space="0" w:color="auto"/>
                <w:right w:val="none" w:sz="0" w:space="0" w:color="auto"/>
              </w:divBdr>
            </w:div>
          </w:divsChild>
        </w:div>
        <w:div w:id="538056498">
          <w:marLeft w:val="0"/>
          <w:marRight w:val="0"/>
          <w:marTop w:val="0"/>
          <w:marBottom w:val="195"/>
          <w:divBdr>
            <w:top w:val="none" w:sz="0" w:space="0" w:color="auto"/>
            <w:left w:val="none" w:sz="0" w:space="0" w:color="auto"/>
            <w:bottom w:val="none" w:sz="0" w:space="0" w:color="auto"/>
            <w:right w:val="none" w:sz="0" w:space="0" w:color="auto"/>
          </w:divBdr>
          <w:divsChild>
            <w:div w:id="130175596">
              <w:marLeft w:val="0"/>
              <w:marRight w:val="0"/>
              <w:marTop w:val="0"/>
              <w:marBottom w:val="0"/>
              <w:divBdr>
                <w:top w:val="none" w:sz="0" w:space="0" w:color="auto"/>
                <w:left w:val="none" w:sz="0" w:space="0" w:color="auto"/>
                <w:bottom w:val="none" w:sz="0" w:space="0" w:color="auto"/>
                <w:right w:val="none" w:sz="0" w:space="0" w:color="auto"/>
              </w:divBdr>
            </w:div>
          </w:divsChild>
        </w:div>
        <w:div w:id="2137600568">
          <w:marLeft w:val="0"/>
          <w:marRight w:val="0"/>
          <w:marTop w:val="0"/>
          <w:marBottom w:val="195"/>
          <w:divBdr>
            <w:top w:val="none" w:sz="0" w:space="0" w:color="auto"/>
            <w:left w:val="none" w:sz="0" w:space="0" w:color="auto"/>
            <w:bottom w:val="none" w:sz="0" w:space="0" w:color="auto"/>
            <w:right w:val="none" w:sz="0" w:space="0" w:color="auto"/>
          </w:divBdr>
          <w:divsChild>
            <w:div w:id="2054689793">
              <w:marLeft w:val="0"/>
              <w:marRight w:val="0"/>
              <w:marTop w:val="0"/>
              <w:marBottom w:val="0"/>
              <w:divBdr>
                <w:top w:val="none" w:sz="0" w:space="0" w:color="auto"/>
                <w:left w:val="none" w:sz="0" w:space="0" w:color="auto"/>
                <w:bottom w:val="none" w:sz="0" w:space="0" w:color="auto"/>
                <w:right w:val="none" w:sz="0" w:space="0" w:color="auto"/>
              </w:divBdr>
            </w:div>
          </w:divsChild>
        </w:div>
        <w:div w:id="2066025660">
          <w:marLeft w:val="0"/>
          <w:marRight w:val="0"/>
          <w:marTop w:val="0"/>
          <w:marBottom w:val="195"/>
          <w:divBdr>
            <w:top w:val="none" w:sz="0" w:space="0" w:color="auto"/>
            <w:left w:val="none" w:sz="0" w:space="0" w:color="auto"/>
            <w:bottom w:val="none" w:sz="0" w:space="0" w:color="auto"/>
            <w:right w:val="none" w:sz="0" w:space="0" w:color="auto"/>
          </w:divBdr>
          <w:divsChild>
            <w:div w:id="660430904">
              <w:marLeft w:val="0"/>
              <w:marRight w:val="0"/>
              <w:marTop w:val="0"/>
              <w:marBottom w:val="0"/>
              <w:divBdr>
                <w:top w:val="none" w:sz="0" w:space="0" w:color="auto"/>
                <w:left w:val="none" w:sz="0" w:space="0" w:color="auto"/>
                <w:bottom w:val="none" w:sz="0" w:space="0" w:color="auto"/>
                <w:right w:val="none" w:sz="0" w:space="0" w:color="auto"/>
              </w:divBdr>
            </w:div>
          </w:divsChild>
        </w:div>
        <w:div w:id="655570920">
          <w:marLeft w:val="0"/>
          <w:marRight w:val="0"/>
          <w:marTop w:val="0"/>
          <w:marBottom w:val="195"/>
          <w:divBdr>
            <w:top w:val="none" w:sz="0" w:space="0" w:color="auto"/>
            <w:left w:val="none" w:sz="0" w:space="0" w:color="auto"/>
            <w:bottom w:val="none" w:sz="0" w:space="0" w:color="auto"/>
            <w:right w:val="none" w:sz="0" w:space="0" w:color="auto"/>
          </w:divBdr>
          <w:divsChild>
            <w:div w:id="533035908">
              <w:marLeft w:val="0"/>
              <w:marRight w:val="0"/>
              <w:marTop w:val="0"/>
              <w:marBottom w:val="0"/>
              <w:divBdr>
                <w:top w:val="none" w:sz="0" w:space="0" w:color="auto"/>
                <w:left w:val="none" w:sz="0" w:space="0" w:color="auto"/>
                <w:bottom w:val="none" w:sz="0" w:space="0" w:color="auto"/>
                <w:right w:val="none" w:sz="0" w:space="0" w:color="auto"/>
              </w:divBdr>
            </w:div>
          </w:divsChild>
        </w:div>
        <w:div w:id="1437873405">
          <w:marLeft w:val="0"/>
          <w:marRight w:val="0"/>
          <w:marTop w:val="0"/>
          <w:marBottom w:val="195"/>
          <w:divBdr>
            <w:top w:val="none" w:sz="0" w:space="0" w:color="auto"/>
            <w:left w:val="none" w:sz="0" w:space="0" w:color="auto"/>
            <w:bottom w:val="none" w:sz="0" w:space="0" w:color="auto"/>
            <w:right w:val="none" w:sz="0" w:space="0" w:color="auto"/>
          </w:divBdr>
          <w:divsChild>
            <w:div w:id="1658218068">
              <w:marLeft w:val="0"/>
              <w:marRight w:val="0"/>
              <w:marTop w:val="0"/>
              <w:marBottom w:val="0"/>
              <w:divBdr>
                <w:top w:val="none" w:sz="0" w:space="0" w:color="auto"/>
                <w:left w:val="none" w:sz="0" w:space="0" w:color="auto"/>
                <w:bottom w:val="none" w:sz="0" w:space="0" w:color="auto"/>
                <w:right w:val="none" w:sz="0" w:space="0" w:color="auto"/>
              </w:divBdr>
            </w:div>
          </w:divsChild>
        </w:div>
        <w:div w:id="18509124">
          <w:marLeft w:val="0"/>
          <w:marRight w:val="0"/>
          <w:marTop w:val="0"/>
          <w:marBottom w:val="195"/>
          <w:divBdr>
            <w:top w:val="none" w:sz="0" w:space="0" w:color="auto"/>
            <w:left w:val="none" w:sz="0" w:space="0" w:color="auto"/>
            <w:bottom w:val="none" w:sz="0" w:space="0" w:color="auto"/>
            <w:right w:val="none" w:sz="0" w:space="0" w:color="auto"/>
          </w:divBdr>
          <w:divsChild>
            <w:div w:id="1866020281">
              <w:marLeft w:val="0"/>
              <w:marRight w:val="0"/>
              <w:marTop w:val="0"/>
              <w:marBottom w:val="0"/>
              <w:divBdr>
                <w:top w:val="none" w:sz="0" w:space="0" w:color="auto"/>
                <w:left w:val="none" w:sz="0" w:space="0" w:color="auto"/>
                <w:bottom w:val="none" w:sz="0" w:space="0" w:color="auto"/>
                <w:right w:val="none" w:sz="0" w:space="0" w:color="auto"/>
              </w:divBdr>
            </w:div>
          </w:divsChild>
        </w:div>
        <w:div w:id="1146242164">
          <w:marLeft w:val="0"/>
          <w:marRight w:val="0"/>
          <w:marTop w:val="0"/>
          <w:marBottom w:val="195"/>
          <w:divBdr>
            <w:top w:val="none" w:sz="0" w:space="0" w:color="auto"/>
            <w:left w:val="none" w:sz="0" w:space="0" w:color="auto"/>
            <w:bottom w:val="none" w:sz="0" w:space="0" w:color="auto"/>
            <w:right w:val="none" w:sz="0" w:space="0" w:color="auto"/>
          </w:divBdr>
          <w:divsChild>
            <w:div w:id="1715542420">
              <w:marLeft w:val="0"/>
              <w:marRight w:val="0"/>
              <w:marTop w:val="0"/>
              <w:marBottom w:val="0"/>
              <w:divBdr>
                <w:top w:val="none" w:sz="0" w:space="0" w:color="auto"/>
                <w:left w:val="none" w:sz="0" w:space="0" w:color="auto"/>
                <w:bottom w:val="none" w:sz="0" w:space="0" w:color="auto"/>
                <w:right w:val="none" w:sz="0" w:space="0" w:color="auto"/>
              </w:divBdr>
            </w:div>
          </w:divsChild>
        </w:div>
        <w:div w:id="165290790">
          <w:marLeft w:val="0"/>
          <w:marRight w:val="0"/>
          <w:marTop w:val="0"/>
          <w:marBottom w:val="195"/>
          <w:divBdr>
            <w:top w:val="none" w:sz="0" w:space="0" w:color="auto"/>
            <w:left w:val="none" w:sz="0" w:space="0" w:color="auto"/>
            <w:bottom w:val="none" w:sz="0" w:space="0" w:color="auto"/>
            <w:right w:val="none" w:sz="0" w:space="0" w:color="auto"/>
          </w:divBdr>
          <w:divsChild>
            <w:div w:id="726879311">
              <w:marLeft w:val="0"/>
              <w:marRight w:val="0"/>
              <w:marTop w:val="0"/>
              <w:marBottom w:val="0"/>
              <w:divBdr>
                <w:top w:val="none" w:sz="0" w:space="0" w:color="auto"/>
                <w:left w:val="none" w:sz="0" w:space="0" w:color="auto"/>
                <w:bottom w:val="none" w:sz="0" w:space="0" w:color="auto"/>
                <w:right w:val="none" w:sz="0" w:space="0" w:color="auto"/>
              </w:divBdr>
            </w:div>
          </w:divsChild>
        </w:div>
        <w:div w:id="197158211">
          <w:marLeft w:val="0"/>
          <w:marRight w:val="0"/>
          <w:marTop w:val="0"/>
          <w:marBottom w:val="150"/>
          <w:divBdr>
            <w:top w:val="none" w:sz="0" w:space="0" w:color="auto"/>
            <w:left w:val="none" w:sz="0" w:space="0" w:color="auto"/>
            <w:bottom w:val="none" w:sz="0" w:space="0" w:color="auto"/>
            <w:right w:val="none" w:sz="0" w:space="0" w:color="auto"/>
          </w:divBdr>
        </w:div>
        <w:div w:id="376587237">
          <w:marLeft w:val="0"/>
          <w:marRight w:val="0"/>
          <w:marTop w:val="0"/>
          <w:marBottom w:val="195"/>
          <w:divBdr>
            <w:top w:val="none" w:sz="0" w:space="0" w:color="auto"/>
            <w:left w:val="none" w:sz="0" w:space="0" w:color="auto"/>
            <w:bottom w:val="none" w:sz="0" w:space="0" w:color="auto"/>
            <w:right w:val="none" w:sz="0" w:space="0" w:color="auto"/>
          </w:divBdr>
          <w:divsChild>
            <w:div w:id="1452944574">
              <w:marLeft w:val="0"/>
              <w:marRight w:val="0"/>
              <w:marTop w:val="0"/>
              <w:marBottom w:val="0"/>
              <w:divBdr>
                <w:top w:val="none" w:sz="0" w:space="0" w:color="auto"/>
                <w:left w:val="none" w:sz="0" w:space="0" w:color="auto"/>
                <w:bottom w:val="none" w:sz="0" w:space="0" w:color="auto"/>
                <w:right w:val="none" w:sz="0" w:space="0" w:color="auto"/>
              </w:divBdr>
            </w:div>
          </w:divsChild>
        </w:div>
        <w:div w:id="1450663890">
          <w:marLeft w:val="0"/>
          <w:marRight w:val="0"/>
          <w:marTop w:val="0"/>
          <w:marBottom w:val="195"/>
          <w:divBdr>
            <w:top w:val="none" w:sz="0" w:space="0" w:color="auto"/>
            <w:left w:val="none" w:sz="0" w:space="0" w:color="auto"/>
            <w:bottom w:val="none" w:sz="0" w:space="0" w:color="auto"/>
            <w:right w:val="none" w:sz="0" w:space="0" w:color="auto"/>
          </w:divBdr>
          <w:divsChild>
            <w:div w:id="1080063190">
              <w:marLeft w:val="0"/>
              <w:marRight w:val="0"/>
              <w:marTop w:val="0"/>
              <w:marBottom w:val="0"/>
              <w:divBdr>
                <w:top w:val="none" w:sz="0" w:space="0" w:color="auto"/>
                <w:left w:val="none" w:sz="0" w:space="0" w:color="auto"/>
                <w:bottom w:val="none" w:sz="0" w:space="0" w:color="auto"/>
                <w:right w:val="none" w:sz="0" w:space="0" w:color="auto"/>
              </w:divBdr>
            </w:div>
          </w:divsChild>
        </w:div>
        <w:div w:id="1604266196">
          <w:marLeft w:val="0"/>
          <w:marRight w:val="0"/>
          <w:marTop w:val="0"/>
          <w:marBottom w:val="195"/>
          <w:divBdr>
            <w:top w:val="none" w:sz="0" w:space="0" w:color="auto"/>
            <w:left w:val="none" w:sz="0" w:space="0" w:color="auto"/>
            <w:bottom w:val="none" w:sz="0" w:space="0" w:color="auto"/>
            <w:right w:val="none" w:sz="0" w:space="0" w:color="auto"/>
          </w:divBdr>
          <w:divsChild>
            <w:div w:id="448084478">
              <w:marLeft w:val="0"/>
              <w:marRight w:val="0"/>
              <w:marTop w:val="0"/>
              <w:marBottom w:val="0"/>
              <w:divBdr>
                <w:top w:val="none" w:sz="0" w:space="0" w:color="auto"/>
                <w:left w:val="none" w:sz="0" w:space="0" w:color="auto"/>
                <w:bottom w:val="none" w:sz="0" w:space="0" w:color="auto"/>
                <w:right w:val="none" w:sz="0" w:space="0" w:color="auto"/>
              </w:divBdr>
            </w:div>
          </w:divsChild>
        </w:div>
        <w:div w:id="1474249657">
          <w:marLeft w:val="0"/>
          <w:marRight w:val="0"/>
          <w:marTop w:val="0"/>
          <w:marBottom w:val="195"/>
          <w:divBdr>
            <w:top w:val="none" w:sz="0" w:space="0" w:color="auto"/>
            <w:left w:val="none" w:sz="0" w:space="0" w:color="auto"/>
            <w:bottom w:val="none" w:sz="0" w:space="0" w:color="auto"/>
            <w:right w:val="none" w:sz="0" w:space="0" w:color="auto"/>
          </w:divBdr>
          <w:divsChild>
            <w:div w:id="1869299308">
              <w:marLeft w:val="0"/>
              <w:marRight w:val="0"/>
              <w:marTop w:val="0"/>
              <w:marBottom w:val="0"/>
              <w:divBdr>
                <w:top w:val="none" w:sz="0" w:space="0" w:color="auto"/>
                <w:left w:val="none" w:sz="0" w:space="0" w:color="auto"/>
                <w:bottom w:val="none" w:sz="0" w:space="0" w:color="auto"/>
                <w:right w:val="none" w:sz="0" w:space="0" w:color="auto"/>
              </w:divBdr>
            </w:div>
          </w:divsChild>
        </w:div>
        <w:div w:id="409696794">
          <w:marLeft w:val="0"/>
          <w:marRight w:val="0"/>
          <w:marTop w:val="0"/>
          <w:marBottom w:val="195"/>
          <w:divBdr>
            <w:top w:val="none" w:sz="0" w:space="0" w:color="auto"/>
            <w:left w:val="none" w:sz="0" w:space="0" w:color="auto"/>
            <w:bottom w:val="none" w:sz="0" w:space="0" w:color="auto"/>
            <w:right w:val="none" w:sz="0" w:space="0" w:color="auto"/>
          </w:divBdr>
          <w:divsChild>
            <w:div w:id="674646222">
              <w:marLeft w:val="0"/>
              <w:marRight w:val="0"/>
              <w:marTop w:val="0"/>
              <w:marBottom w:val="0"/>
              <w:divBdr>
                <w:top w:val="none" w:sz="0" w:space="0" w:color="auto"/>
                <w:left w:val="none" w:sz="0" w:space="0" w:color="auto"/>
                <w:bottom w:val="none" w:sz="0" w:space="0" w:color="auto"/>
                <w:right w:val="none" w:sz="0" w:space="0" w:color="auto"/>
              </w:divBdr>
            </w:div>
          </w:divsChild>
        </w:div>
        <w:div w:id="1702198419">
          <w:marLeft w:val="0"/>
          <w:marRight w:val="0"/>
          <w:marTop w:val="0"/>
          <w:marBottom w:val="195"/>
          <w:divBdr>
            <w:top w:val="none" w:sz="0" w:space="0" w:color="auto"/>
            <w:left w:val="none" w:sz="0" w:space="0" w:color="auto"/>
            <w:bottom w:val="none" w:sz="0" w:space="0" w:color="auto"/>
            <w:right w:val="none" w:sz="0" w:space="0" w:color="auto"/>
          </w:divBdr>
          <w:divsChild>
            <w:div w:id="1588491975">
              <w:marLeft w:val="0"/>
              <w:marRight w:val="0"/>
              <w:marTop w:val="0"/>
              <w:marBottom w:val="0"/>
              <w:divBdr>
                <w:top w:val="none" w:sz="0" w:space="0" w:color="auto"/>
                <w:left w:val="none" w:sz="0" w:space="0" w:color="auto"/>
                <w:bottom w:val="none" w:sz="0" w:space="0" w:color="auto"/>
                <w:right w:val="none" w:sz="0" w:space="0" w:color="auto"/>
              </w:divBdr>
            </w:div>
          </w:divsChild>
        </w:div>
        <w:div w:id="1203589573">
          <w:marLeft w:val="0"/>
          <w:marRight w:val="0"/>
          <w:marTop w:val="0"/>
          <w:marBottom w:val="150"/>
          <w:divBdr>
            <w:top w:val="none" w:sz="0" w:space="0" w:color="auto"/>
            <w:left w:val="none" w:sz="0" w:space="0" w:color="auto"/>
            <w:bottom w:val="none" w:sz="0" w:space="0" w:color="auto"/>
            <w:right w:val="none" w:sz="0" w:space="0" w:color="auto"/>
          </w:divBdr>
        </w:div>
      </w:divsChild>
    </w:div>
    <w:div w:id="946540763">
      <w:bodyDiv w:val="1"/>
      <w:marLeft w:val="0"/>
      <w:marRight w:val="0"/>
      <w:marTop w:val="0"/>
      <w:marBottom w:val="0"/>
      <w:divBdr>
        <w:top w:val="none" w:sz="0" w:space="0" w:color="auto"/>
        <w:left w:val="none" w:sz="0" w:space="0" w:color="auto"/>
        <w:bottom w:val="none" w:sz="0" w:space="0" w:color="auto"/>
        <w:right w:val="none" w:sz="0" w:space="0" w:color="auto"/>
      </w:divBdr>
      <w:divsChild>
        <w:div w:id="455829442">
          <w:marLeft w:val="0"/>
          <w:marRight w:val="0"/>
          <w:marTop w:val="0"/>
          <w:marBottom w:val="150"/>
          <w:divBdr>
            <w:top w:val="none" w:sz="0" w:space="0" w:color="auto"/>
            <w:left w:val="none" w:sz="0" w:space="0" w:color="auto"/>
            <w:bottom w:val="none" w:sz="0" w:space="0" w:color="auto"/>
            <w:right w:val="none" w:sz="0" w:space="0" w:color="auto"/>
          </w:divBdr>
        </w:div>
        <w:div w:id="2130128543">
          <w:marLeft w:val="0"/>
          <w:marRight w:val="0"/>
          <w:marTop w:val="0"/>
          <w:marBottom w:val="195"/>
          <w:divBdr>
            <w:top w:val="none" w:sz="0" w:space="0" w:color="auto"/>
            <w:left w:val="none" w:sz="0" w:space="0" w:color="auto"/>
            <w:bottom w:val="none" w:sz="0" w:space="0" w:color="auto"/>
            <w:right w:val="none" w:sz="0" w:space="0" w:color="auto"/>
          </w:divBdr>
          <w:divsChild>
            <w:div w:id="713115636">
              <w:marLeft w:val="0"/>
              <w:marRight w:val="0"/>
              <w:marTop w:val="0"/>
              <w:marBottom w:val="0"/>
              <w:divBdr>
                <w:top w:val="none" w:sz="0" w:space="0" w:color="auto"/>
                <w:left w:val="none" w:sz="0" w:space="0" w:color="auto"/>
                <w:bottom w:val="none" w:sz="0" w:space="0" w:color="auto"/>
                <w:right w:val="none" w:sz="0" w:space="0" w:color="auto"/>
              </w:divBdr>
            </w:div>
          </w:divsChild>
        </w:div>
        <w:div w:id="1443643526">
          <w:marLeft w:val="0"/>
          <w:marRight w:val="0"/>
          <w:marTop w:val="0"/>
          <w:marBottom w:val="195"/>
          <w:divBdr>
            <w:top w:val="none" w:sz="0" w:space="0" w:color="auto"/>
            <w:left w:val="none" w:sz="0" w:space="0" w:color="auto"/>
            <w:bottom w:val="none" w:sz="0" w:space="0" w:color="auto"/>
            <w:right w:val="none" w:sz="0" w:space="0" w:color="auto"/>
          </w:divBdr>
          <w:divsChild>
            <w:div w:id="622538567">
              <w:marLeft w:val="0"/>
              <w:marRight w:val="0"/>
              <w:marTop w:val="0"/>
              <w:marBottom w:val="0"/>
              <w:divBdr>
                <w:top w:val="none" w:sz="0" w:space="0" w:color="auto"/>
                <w:left w:val="none" w:sz="0" w:space="0" w:color="auto"/>
                <w:bottom w:val="none" w:sz="0" w:space="0" w:color="auto"/>
                <w:right w:val="none" w:sz="0" w:space="0" w:color="auto"/>
              </w:divBdr>
            </w:div>
          </w:divsChild>
        </w:div>
        <w:div w:id="580800285">
          <w:marLeft w:val="0"/>
          <w:marRight w:val="0"/>
          <w:marTop w:val="0"/>
          <w:marBottom w:val="195"/>
          <w:divBdr>
            <w:top w:val="none" w:sz="0" w:space="0" w:color="auto"/>
            <w:left w:val="none" w:sz="0" w:space="0" w:color="auto"/>
            <w:bottom w:val="none" w:sz="0" w:space="0" w:color="auto"/>
            <w:right w:val="none" w:sz="0" w:space="0" w:color="auto"/>
          </w:divBdr>
          <w:divsChild>
            <w:div w:id="1856528565">
              <w:marLeft w:val="0"/>
              <w:marRight w:val="0"/>
              <w:marTop w:val="0"/>
              <w:marBottom w:val="0"/>
              <w:divBdr>
                <w:top w:val="none" w:sz="0" w:space="0" w:color="auto"/>
                <w:left w:val="none" w:sz="0" w:space="0" w:color="auto"/>
                <w:bottom w:val="none" w:sz="0" w:space="0" w:color="auto"/>
                <w:right w:val="none" w:sz="0" w:space="0" w:color="auto"/>
              </w:divBdr>
            </w:div>
          </w:divsChild>
        </w:div>
        <w:div w:id="1041635625">
          <w:marLeft w:val="0"/>
          <w:marRight w:val="0"/>
          <w:marTop w:val="0"/>
          <w:marBottom w:val="150"/>
          <w:divBdr>
            <w:top w:val="none" w:sz="0" w:space="0" w:color="auto"/>
            <w:left w:val="none" w:sz="0" w:space="0" w:color="auto"/>
            <w:bottom w:val="none" w:sz="0" w:space="0" w:color="auto"/>
            <w:right w:val="none" w:sz="0" w:space="0" w:color="auto"/>
          </w:divBdr>
        </w:div>
        <w:div w:id="1986352444">
          <w:marLeft w:val="0"/>
          <w:marRight w:val="0"/>
          <w:marTop w:val="0"/>
          <w:marBottom w:val="195"/>
          <w:divBdr>
            <w:top w:val="none" w:sz="0" w:space="0" w:color="auto"/>
            <w:left w:val="none" w:sz="0" w:space="0" w:color="auto"/>
            <w:bottom w:val="none" w:sz="0" w:space="0" w:color="auto"/>
            <w:right w:val="none" w:sz="0" w:space="0" w:color="auto"/>
          </w:divBdr>
          <w:divsChild>
            <w:div w:id="1290087687">
              <w:marLeft w:val="0"/>
              <w:marRight w:val="0"/>
              <w:marTop w:val="0"/>
              <w:marBottom w:val="0"/>
              <w:divBdr>
                <w:top w:val="none" w:sz="0" w:space="0" w:color="auto"/>
                <w:left w:val="none" w:sz="0" w:space="0" w:color="auto"/>
                <w:bottom w:val="none" w:sz="0" w:space="0" w:color="auto"/>
                <w:right w:val="none" w:sz="0" w:space="0" w:color="auto"/>
              </w:divBdr>
            </w:div>
          </w:divsChild>
        </w:div>
        <w:div w:id="731464652">
          <w:marLeft w:val="0"/>
          <w:marRight w:val="0"/>
          <w:marTop w:val="0"/>
          <w:marBottom w:val="195"/>
          <w:divBdr>
            <w:top w:val="none" w:sz="0" w:space="0" w:color="auto"/>
            <w:left w:val="none" w:sz="0" w:space="0" w:color="auto"/>
            <w:bottom w:val="none" w:sz="0" w:space="0" w:color="auto"/>
            <w:right w:val="none" w:sz="0" w:space="0" w:color="auto"/>
          </w:divBdr>
          <w:divsChild>
            <w:div w:id="1947692231">
              <w:marLeft w:val="0"/>
              <w:marRight w:val="0"/>
              <w:marTop w:val="0"/>
              <w:marBottom w:val="0"/>
              <w:divBdr>
                <w:top w:val="none" w:sz="0" w:space="0" w:color="auto"/>
                <w:left w:val="none" w:sz="0" w:space="0" w:color="auto"/>
                <w:bottom w:val="none" w:sz="0" w:space="0" w:color="auto"/>
                <w:right w:val="none" w:sz="0" w:space="0" w:color="auto"/>
              </w:divBdr>
            </w:div>
          </w:divsChild>
        </w:div>
        <w:div w:id="35544738">
          <w:marLeft w:val="0"/>
          <w:marRight w:val="0"/>
          <w:marTop w:val="0"/>
          <w:marBottom w:val="150"/>
          <w:divBdr>
            <w:top w:val="none" w:sz="0" w:space="0" w:color="auto"/>
            <w:left w:val="none" w:sz="0" w:space="0" w:color="auto"/>
            <w:bottom w:val="none" w:sz="0" w:space="0" w:color="auto"/>
            <w:right w:val="none" w:sz="0" w:space="0" w:color="auto"/>
          </w:divBdr>
        </w:div>
        <w:div w:id="423888517">
          <w:marLeft w:val="0"/>
          <w:marRight w:val="0"/>
          <w:marTop w:val="0"/>
          <w:marBottom w:val="150"/>
          <w:divBdr>
            <w:top w:val="none" w:sz="0" w:space="0" w:color="auto"/>
            <w:left w:val="none" w:sz="0" w:space="0" w:color="auto"/>
            <w:bottom w:val="none" w:sz="0" w:space="0" w:color="auto"/>
            <w:right w:val="none" w:sz="0" w:space="0" w:color="auto"/>
          </w:divBdr>
        </w:div>
        <w:div w:id="497353547">
          <w:marLeft w:val="0"/>
          <w:marRight w:val="0"/>
          <w:marTop w:val="0"/>
          <w:marBottom w:val="150"/>
          <w:divBdr>
            <w:top w:val="none" w:sz="0" w:space="0" w:color="auto"/>
            <w:left w:val="none" w:sz="0" w:space="0" w:color="auto"/>
            <w:bottom w:val="none" w:sz="0" w:space="0" w:color="auto"/>
            <w:right w:val="none" w:sz="0" w:space="0" w:color="auto"/>
          </w:divBdr>
        </w:div>
        <w:div w:id="180820931">
          <w:marLeft w:val="0"/>
          <w:marRight w:val="0"/>
          <w:marTop w:val="0"/>
          <w:marBottom w:val="195"/>
          <w:divBdr>
            <w:top w:val="none" w:sz="0" w:space="0" w:color="auto"/>
            <w:left w:val="none" w:sz="0" w:space="0" w:color="auto"/>
            <w:bottom w:val="none" w:sz="0" w:space="0" w:color="auto"/>
            <w:right w:val="none" w:sz="0" w:space="0" w:color="auto"/>
          </w:divBdr>
          <w:divsChild>
            <w:div w:id="1779596640">
              <w:marLeft w:val="0"/>
              <w:marRight w:val="0"/>
              <w:marTop w:val="0"/>
              <w:marBottom w:val="0"/>
              <w:divBdr>
                <w:top w:val="none" w:sz="0" w:space="0" w:color="auto"/>
                <w:left w:val="none" w:sz="0" w:space="0" w:color="auto"/>
                <w:bottom w:val="none" w:sz="0" w:space="0" w:color="auto"/>
                <w:right w:val="none" w:sz="0" w:space="0" w:color="auto"/>
              </w:divBdr>
            </w:div>
          </w:divsChild>
        </w:div>
        <w:div w:id="1770849067">
          <w:marLeft w:val="0"/>
          <w:marRight w:val="0"/>
          <w:marTop w:val="0"/>
          <w:marBottom w:val="195"/>
          <w:divBdr>
            <w:top w:val="none" w:sz="0" w:space="0" w:color="auto"/>
            <w:left w:val="none" w:sz="0" w:space="0" w:color="auto"/>
            <w:bottom w:val="none" w:sz="0" w:space="0" w:color="auto"/>
            <w:right w:val="none" w:sz="0" w:space="0" w:color="auto"/>
          </w:divBdr>
          <w:divsChild>
            <w:div w:id="98989554">
              <w:marLeft w:val="0"/>
              <w:marRight w:val="0"/>
              <w:marTop w:val="0"/>
              <w:marBottom w:val="0"/>
              <w:divBdr>
                <w:top w:val="none" w:sz="0" w:space="0" w:color="auto"/>
                <w:left w:val="none" w:sz="0" w:space="0" w:color="auto"/>
                <w:bottom w:val="none" w:sz="0" w:space="0" w:color="auto"/>
                <w:right w:val="none" w:sz="0" w:space="0" w:color="auto"/>
              </w:divBdr>
            </w:div>
          </w:divsChild>
        </w:div>
        <w:div w:id="189495979">
          <w:marLeft w:val="0"/>
          <w:marRight w:val="0"/>
          <w:marTop w:val="0"/>
          <w:marBottom w:val="195"/>
          <w:divBdr>
            <w:top w:val="none" w:sz="0" w:space="0" w:color="auto"/>
            <w:left w:val="none" w:sz="0" w:space="0" w:color="auto"/>
            <w:bottom w:val="none" w:sz="0" w:space="0" w:color="auto"/>
            <w:right w:val="none" w:sz="0" w:space="0" w:color="auto"/>
          </w:divBdr>
          <w:divsChild>
            <w:div w:id="193345500">
              <w:marLeft w:val="0"/>
              <w:marRight w:val="0"/>
              <w:marTop w:val="0"/>
              <w:marBottom w:val="0"/>
              <w:divBdr>
                <w:top w:val="none" w:sz="0" w:space="0" w:color="auto"/>
                <w:left w:val="none" w:sz="0" w:space="0" w:color="auto"/>
                <w:bottom w:val="none" w:sz="0" w:space="0" w:color="auto"/>
                <w:right w:val="none" w:sz="0" w:space="0" w:color="auto"/>
              </w:divBdr>
            </w:div>
          </w:divsChild>
        </w:div>
        <w:div w:id="640308935">
          <w:marLeft w:val="0"/>
          <w:marRight w:val="0"/>
          <w:marTop w:val="0"/>
          <w:marBottom w:val="195"/>
          <w:divBdr>
            <w:top w:val="none" w:sz="0" w:space="0" w:color="auto"/>
            <w:left w:val="none" w:sz="0" w:space="0" w:color="auto"/>
            <w:bottom w:val="none" w:sz="0" w:space="0" w:color="auto"/>
            <w:right w:val="none" w:sz="0" w:space="0" w:color="auto"/>
          </w:divBdr>
          <w:divsChild>
            <w:div w:id="668096339">
              <w:marLeft w:val="0"/>
              <w:marRight w:val="0"/>
              <w:marTop w:val="0"/>
              <w:marBottom w:val="0"/>
              <w:divBdr>
                <w:top w:val="none" w:sz="0" w:space="0" w:color="auto"/>
                <w:left w:val="none" w:sz="0" w:space="0" w:color="auto"/>
                <w:bottom w:val="none" w:sz="0" w:space="0" w:color="auto"/>
                <w:right w:val="none" w:sz="0" w:space="0" w:color="auto"/>
              </w:divBdr>
            </w:div>
          </w:divsChild>
        </w:div>
        <w:div w:id="532228259">
          <w:marLeft w:val="0"/>
          <w:marRight w:val="0"/>
          <w:marTop w:val="0"/>
          <w:marBottom w:val="150"/>
          <w:divBdr>
            <w:top w:val="none" w:sz="0" w:space="0" w:color="auto"/>
            <w:left w:val="none" w:sz="0" w:space="0" w:color="auto"/>
            <w:bottom w:val="none" w:sz="0" w:space="0" w:color="auto"/>
            <w:right w:val="none" w:sz="0" w:space="0" w:color="auto"/>
          </w:divBdr>
        </w:div>
        <w:div w:id="139076669">
          <w:marLeft w:val="0"/>
          <w:marRight w:val="0"/>
          <w:marTop w:val="0"/>
          <w:marBottom w:val="150"/>
          <w:divBdr>
            <w:top w:val="none" w:sz="0" w:space="0" w:color="auto"/>
            <w:left w:val="none" w:sz="0" w:space="0" w:color="auto"/>
            <w:bottom w:val="none" w:sz="0" w:space="0" w:color="auto"/>
            <w:right w:val="none" w:sz="0" w:space="0" w:color="auto"/>
          </w:divBdr>
        </w:div>
        <w:div w:id="364795036">
          <w:marLeft w:val="0"/>
          <w:marRight w:val="0"/>
          <w:marTop w:val="0"/>
          <w:marBottom w:val="195"/>
          <w:divBdr>
            <w:top w:val="none" w:sz="0" w:space="0" w:color="auto"/>
            <w:left w:val="none" w:sz="0" w:space="0" w:color="auto"/>
            <w:bottom w:val="none" w:sz="0" w:space="0" w:color="auto"/>
            <w:right w:val="none" w:sz="0" w:space="0" w:color="auto"/>
          </w:divBdr>
          <w:divsChild>
            <w:div w:id="1078557952">
              <w:marLeft w:val="0"/>
              <w:marRight w:val="0"/>
              <w:marTop w:val="0"/>
              <w:marBottom w:val="0"/>
              <w:divBdr>
                <w:top w:val="none" w:sz="0" w:space="0" w:color="auto"/>
                <w:left w:val="none" w:sz="0" w:space="0" w:color="auto"/>
                <w:bottom w:val="none" w:sz="0" w:space="0" w:color="auto"/>
                <w:right w:val="none" w:sz="0" w:space="0" w:color="auto"/>
              </w:divBdr>
            </w:div>
          </w:divsChild>
        </w:div>
        <w:div w:id="149296779">
          <w:marLeft w:val="0"/>
          <w:marRight w:val="0"/>
          <w:marTop w:val="0"/>
          <w:marBottom w:val="195"/>
          <w:divBdr>
            <w:top w:val="none" w:sz="0" w:space="0" w:color="auto"/>
            <w:left w:val="none" w:sz="0" w:space="0" w:color="auto"/>
            <w:bottom w:val="none" w:sz="0" w:space="0" w:color="auto"/>
            <w:right w:val="none" w:sz="0" w:space="0" w:color="auto"/>
          </w:divBdr>
          <w:divsChild>
            <w:div w:id="340468995">
              <w:marLeft w:val="0"/>
              <w:marRight w:val="0"/>
              <w:marTop w:val="0"/>
              <w:marBottom w:val="0"/>
              <w:divBdr>
                <w:top w:val="none" w:sz="0" w:space="0" w:color="auto"/>
                <w:left w:val="none" w:sz="0" w:space="0" w:color="auto"/>
                <w:bottom w:val="none" w:sz="0" w:space="0" w:color="auto"/>
                <w:right w:val="none" w:sz="0" w:space="0" w:color="auto"/>
              </w:divBdr>
            </w:div>
          </w:divsChild>
        </w:div>
        <w:div w:id="793796289">
          <w:marLeft w:val="0"/>
          <w:marRight w:val="0"/>
          <w:marTop w:val="0"/>
          <w:marBottom w:val="195"/>
          <w:divBdr>
            <w:top w:val="none" w:sz="0" w:space="0" w:color="auto"/>
            <w:left w:val="none" w:sz="0" w:space="0" w:color="auto"/>
            <w:bottom w:val="none" w:sz="0" w:space="0" w:color="auto"/>
            <w:right w:val="none" w:sz="0" w:space="0" w:color="auto"/>
          </w:divBdr>
          <w:divsChild>
            <w:div w:id="1641374448">
              <w:marLeft w:val="0"/>
              <w:marRight w:val="0"/>
              <w:marTop w:val="0"/>
              <w:marBottom w:val="0"/>
              <w:divBdr>
                <w:top w:val="none" w:sz="0" w:space="0" w:color="auto"/>
                <w:left w:val="none" w:sz="0" w:space="0" w:color="auto"/>
                <w:bottom w:val="none" w:sz="0" w:space="0" w:color="auto"/>
                <w:right w:val="none" w:sz="0" w:space="0" w:color="auto"/>
              </w:divBdr>
            </w:div>
          </w:divsChild>
        </w:div>
        <w:div w:id="809906938">
          <w:marLeft w:val="0"/>
          <w:marRight w:val="0"/>
          <w:marTop w:val="0"/>
          <w:marBottom w:val="195"/>
          <w:divBdr>
            <w:top w:val="none" w:sz="0" w:space="0" w:color="auto"/>
            <w:left w:val="none" w:sz="0" w:space="0" w:color="auto"/>
            <w:bottom w:val="none" w:sz="0" w:space="0" w:color="auto"/>
            <w:right w:val="none" w:sz="0" w:space="0" w:color="auto"/>
          </w:divBdr>
          <w:divsChild>
            <w:div w:id="954751711">
              <w:marLeft w:val="0"/>
              <w:marRight w:val="0"/>
              <w:marTop w:val="0"/>
              <w:marBottom w:val="0"/>
              <w:divBdr>
                <w:top w:val="none" w:sz="0" w:space="0" w:color="auto"/>
                <w:left w:val="none" w:sz="0" w:space="0" w:color="auto"/>
                <w:bottom w:val="none" w:sz="0" w:space="0" w:color="auto"/>
                <w:right w:val="none" w:sz="0" w:space="0" w:color="auto"/>
              </w:divBdr>
            </w:div>
          </w:divsChild>
        </w:div>
        <w:div w:id="229006259">
          <w:marLeft w:val="0"/>
          <w:marRight w:val="0"/>
          <w:marTop w:val="0"/>
          <w:marBottom w:val="195"/>
          <w:divBdr>
            <w:top w:val="none" w:sz="0" w:space="0" w:color="auto"/>
            <w:left w:val="none" w:sz="0" w:space="0" w:color="auto"/>
            <w:bottom w:val="none" w:sz="0" w:space="0" w:color="auto"/>
            <w:right w:val="none" w:sz="0" w:space="0" w:color="auto"/>
          </w:divBdr>
          <w:divsChild>
            <w:div w:id="1139958257">
              <w:marLeft w:val="0"/>
              <w:marRight w:val="0"/>
              <w:marTop w:val="0"/>
              <w:marBottom w:val="0"/>
              <w:divBdr>
                <w:top w:val="none" w:sz="0" w:space="0" w:color="auto"/>
                <w:left w:val="none" w:sz="0" w:space="0" w:color="auto"/>
                <w:bottom w:val="none" w:sz="0" w:space="0" w:color="auto"/>
                <w:right w:val="none" w:sz="0" w:space="0" w:color="auto"/>
              </w:divBdr>
            </w:div>
          </w:divsChild>
        </w:div>
        <w:div w:id="940259513">
          <w:marLeft w:val="0"/>
          <w:marRight w:val="0"/>
          <w:marTop w:val="0"/>
          <w:marBottom w:val="195"/>
          <w:divBdr>
            <w:top w:val="none" w:sz="0" w:space="0" w:color="auto"/>
            <w:left w:val="none" w:sz="0" w:space="0" w:color="auto"/>
            <w:bottom w:val="none" w:sz="0" w:space="0" w:color="auto"/>
            <w:right w:val="none" w:sz="0" w:space="0" w:color="auto"/>
          </w:divBdr>
          <w:divsChild>
            <w:div w:id="2092316217">
              <w:marLeft w:val="0"/>
              <w:marRight w:val="0"/>
              <w:marTop w:val="0"/>
              <w:marBottom w:val="0"/>
              <w:divBdr>
                <w:top w:val="none" w:sz="0" w:space="0" w:color="auto"/>
                <w:left w:val="none" w:sz="0" w:space="0" w:color="auto"/>
                <w:bottom w:val="none" w:sz="0" w:space="0" w:color="auto"/>
                <w:right w:val="none" w:sz="0" w:space="0" w:color="auto"/>
              </w:divBdr>
            </w:div>
          </w:divsChild>
        </w:div>
        <w:div w:id="869756744">
          <w:marLeft w:val="0"/>
          <w:marRight w:val="0"/>
          <w:marTop w:val="0"/>
          <w:marBottom w:val="15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Burris, Rachel</dc:creator>
  <cp:keywords/>
  <dc:description/>
  <cp:lastModifiedBy>Burris, Rachel</cp:lastModifiedBy>
  <cp:revision>4</cp:revision>
  <dcterms:created xsi:type="dcterms:W3CDTF">2019-03-18T13:13:00Z</dcterms:created>
  <dcterms:modified xsi:type="dcterms:W3CDTF">2019-03-18T13:17:00Z</dcterms:modified>
</cp:coreProperties>
</file>